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образовательного процесса в дошкольной организации</w:t>
            </w:r>
          </w:p>
          <w:p>
            <w:pPr>
              <w:jc w:val="center"/>
              <w:spacing w:after="0" w:line="240" w:lineRule="auto"/>
              <w:rPr>
                <w:sz w:val="32"/>
                <w:szCs w:val="32"/>
              </w:rPr>
            </w:pPr>
            <w:r>
              <w:rPr>
                <w:rFonts w:ascii="Times New Roman" w:hAnsi="Times New Roman" w:cs="Times New Roman"/>
                <w:color w:val="#000000"/>
                <w:sz w:val="32"/>
                <w:szCs w:val="32"/>
              </w:rPr>
              <w:t> Б1.В.03.02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образовательного процесса в дошкольной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Б1.В.03.02 «Проектирование образовательного процесса в дошкольной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образовательного процесса в дошкольной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тенденции развития современной науки и образования и перспективные направления развития исследований в области дошкольного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теоретический и практический инструментарий для достижения поставленных целей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проектировать  целевой компонент исследования в предметных областях и в области дошкольного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самостоятельно проводить  исследование в предметной области и в области дошкольного  образования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содержание, организационные формы, технологии воспитательной работы в детском саду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организовывать деятельность в области подготовки и проведения воспитательных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технологиями реализации интерактивных форм и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воспитательной работы, организации воспитательных мероприятий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методикой подготовки, организации и проведения коллективно- творческих мероприятий в детском коллективе; навыками проведения индивидуальной и групповой работы с детьми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8"/>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особенности рекомендованных Министерством образования и науки РФ примерных образовательных программ дошкольного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знать  принципы, формы и методы проектирования предметно-развивающей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знать структуру и принципы проектирования рабочих программ дошкольного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уметь определять соответствие программного материала уровню индивидуального развития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ПК-8.13 уметь составлять тематическое планирование развивающих занятий , соотносить тип и форму занятия, методы, приёмы, средства и технологии обучения с целями занятия и изучаемым содержанием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334.86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нормативно-правовые акты, регулирующие отношения в сфере проектной и исследовательской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особенности проектного мышления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основные этапы проектирования, их последовательность и взаимосвязь</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знать разновидности рисков и ограничений в 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формулировать задачи на основе этапов получения промежуточных результатов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определять совокупность необходимых ресурсов для реализации каждой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уметь  оценивать уровень и качество каждого ресурса, обеспечивающего выполнение определенной задачи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уметь выявлять возможности преодоления рисков и ограничений с учетом имеющихся ресурсов и резервов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УК-2.12 владеть способами определения резервов, использование которых может компенсировать недостаток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УК-2.13 владеть способами решения конкретных задач проекта на уровне заявленного качества и за установленное время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Б1.В.03.02 «Проектирование образовательного процесса в дошкольной организации»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Детская психология</w:t>
            </w:r>
          </w:p>
          <w:p>
            <w:pPr>
              <w:jc w:val="center"/>
              <w:spacing w:after="0" w:line="240" w:lineRule="auto"/>
              <w:rPr>
                <w:sz w:val="22"/>
                <w:szCs w:val="22"/>
              </w:rPr>
            </w:pPr>
            <w:r>
              <w:rPr>
                <w:rFonts w:ascii="Times New Roman" w:hAnsi="Times New Roman" w:cs="Times New Roman"/>
                <w:color w:val="#000000"/>
                <w:sz w:val="22"/>
                <w:szCs w:val="22"/>
              </w:rPr>
              <w:t> Дошкольная педагогика</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дошкольном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"Познавательное развитие; речевое развитие""</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"Художественно- эстетическое развитие""</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"Социально- коммуникативное развитие""</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ПК-2, ПК-3, ПК-11, ПК-8,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зачеты 6</w:t>
            </w:r>
          </w:p>
          <w:p>
            <w:pPr>
              <w:jc w:val="center"/>
              <w:spacing w:after="0" w:line="240" w:lineRule="auto"/>
              <w:rPr>
                <w:sz w:val="24"/>
                <w:szCs w:val="24"/>
              </w:rPr>
            </w:pPr>
            <w:r>
              <w:rPr>
                <w:rFonts w:ascii="Times New Roman" w:hAnsi="Times New Roman" w:cs="Times New Roman"/>
                <w:color w:val="#000000"/>
                <w:sz w:val="24"/>
                <w:szCs w:val="24"/>
              </w:rPr>
              <w:t> курсовые работы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основания проектирования образовательного процесса 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представления о педагогическом проектировании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проектов как инновационная технология организации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педагогического проектирования в деятельности специалистов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педагогического проектирования в деятельности специалистов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проектов как инновационная технология организации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Технологические основания проектирования образовательной деятельности 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различных видов деятельности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различных видов деятельности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проектирования дошкольной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проектирования различных видов деятельности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9776.0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представления о педагогическом проектировании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педагогического проектирования. Этапы педагогического проектирования. Современные представления о педагогическом проектировании. Нормативы педагогического проектирования. Педагогический анализ как основа для составления образовательной программы. Проблемы проектирования целей образовательного процесса. Алгоритм проектной технологии по разработке, реализации и совершенствованию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проектов как инновационная технология организации педагогического процесса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Инновационные технологии проектирования. Педагогический процесс и его методы. Научно-методические подходы и требования к проектированию образовательного процесса в ДОО. Основная образовательная программа как комплексный проект. Основные подходы и принципы проектирования основной образовательной программы образовательной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различных видов деятельности дошкольников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деятельности дошкольников. Планируемые результаты освоения детьми общеобразовательной программы. Методы проектирования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педагогического проектирования в деятельности специалистов ДОО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и планирование текущей педагогической деятельности. Понятие рабочей программы педагога как одного из компонентов педагогической системы. Рабочая программа педагога: требования, структура, особенности проектирования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различных видов деятельности дошкольников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психолого-педагогической работы по освоению детьми образовательной области «Физическое развитие». Проектирование психолого-педагогической работы по освоению детьми образовательной области «Познавательное развитие». Проектирование психолого-педагогической работы по освоению детьми образовательной области «Речевое развитие». Проектирование психолого-педагогической работы по освоению детьми образовательной области «Художественно-эстетическое развитие». Проектирование психолого-педагогической работы по освоению детьми образовательной области «Социально-коммуникативное развитие».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педагогического проектирования в деятельности специалистов ДОО</w:t>
            </w:r>
          </w:p>
        </w:tc>
      </w:tr>
      <w:tr>
        <w:trPr>
          <w:trHeight w:hRule="exact" w:val="21.3149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специалисту ДОО. Особенности педагогического проектирования. Программно-методическое обеспечение образовательного процесса. Научно- методическое и кадровое обеспечение проектирования образовательной программы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проектов как инновационная технология организации педагогического процесса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цель, задачи, виды, примерная структура и назначение дополнительной образовательной программы ДО. Сетевая форма реализации образовательных программ. Структура авторских проектов парциальных образовательных программ. Соотнесение образовательных областей с содержанием комплексной и парциальных программ, используемых в ДОУ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проектирования дошкольной деятельности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отдельных ДОО. Метод поектов как интегрированный метод обучения и воспитания дошкольников. Классификация проектов, используемых в работе дошкольных учреждений. Этапы проектной деятельности в работе с дошкольниками. Формирование проектно-исследовательских умений дошкольников. Коректировка проектной деятельности дошкольников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контроля проектирования различных видов деятельности дошкольников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системы контроля. Особенности оценки проектирования деятельности дошкольников. Мониторинг как часть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образовательного процесса в дошкольной организации»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https://urait.ru/bcode/444501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978-5-534-03348-9.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Развивающая</w:t>
            </w:r>
            <w:r>
              <w:rPr/>
              <w:t xml:space="preserve"> </w:t>
            </w:r>
            <w:r>
              <w:rPr>
                <w:rFonts w:ascii="Times New Roman" w:hAnsi="Times New Roman" w:cs="Times New Roman"/>
                <w:color w:val="#000000"/>
                <w:sz w:val="24"/>
                <w:szCs w:val="24"/>
              </w:rPr>
              <w:t>предметно-пространственная</w:t>
            </w:r>
            <w:r>
              <w:rPr/>
              <w:t xml:space="preserve"> </w:t>
            </w:r>
            <w:r>
              <w:rPr>
                <w:rFonts w:ascii="Times New Roman" w:hAnsi="Times New Roman" w:cs="Times New Roman"/>
                <w:color w:val="#000000"/>
                <w:sz w:val="24"/>
                <w:szCs w:val="24"/>
              </w:rPr>
              <w:t>среда</w:t>
            </w:r>
            <w:r>
              <w:rPr/>
              <w:t xml:space="preserve"> </w:t>
            </w:r>
            <w:r>
              <w:rPr>
                <w:rFonts w:ascii="Times New Roman" w:hAnsi="Times New Roman" w:cs="Times New Roman"/>
                <w:color w:val="#000000"/>
                <w:sz w:val="24"/>
                <w:szCs w:val="24"/>
              </w:rPr>
              <w:t>дошкольной</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https://urait.ru/bcode/438798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86.0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2023-2024_ФГОС3++2023_Бак-ОФО-ПО2(ДОиНО)(23)_plx_Проектирование образовательного процесса в дошкольной организации</dc:title>
  <dc:creator>FastReport.NET</dc:creator>
</cp:coreProperties>
</file>